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870" w14:textId="74571B40" w:rsidR="00F12017" w:rsidRPr="00F12017" w:rsidRDefault="00AD3247" w:rsidP="00F1201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Programme de spectacle – Carré magique </w:t>
      </w:r>
    </w:p>
    <w:p w14:paraId="711CF6C2" w14:textId="66C6E256" w:rsidR="00D42B57" w:rsidRPr="00D42B57" w:rsidRDefault="00D42B57" w:rsidP="00F12017">
      <w:pPr>
        <w:pStyle w:val="Titre2"/>
        <w:spacing w:before="200"/>
        <w:rPr>
          <w:sz w:val="24"/>
          <w:szCs w:val="24"/>
        </w:rPr>
      </w:pPr>
      <w:r>
        <w:t>Réalisation 20</w:t>
      </w:r>
      <w:r w:rsidR="00D106C2">
        <w:t>19</w:t>
      </w:r>
    </w:p>
    <w:p w14:paraId="0E721EAD" w14:textId="32D7F840" w:rsidR="00F12017" w:rsidRDefault="00D42B57" w:rsidP="00A33F32">
      <w:r w:rsidRPr="00CE56B9">
        <w:rPr>
          <w:b/>
          <w:bCs/>
        </w:rPr>
        <w:t>Commanditaire :</w:t>
      </w:r>
      <w:r w:rsidR="00A33F32">
        <w:rPr>
          <w:rStyle w:val="Titre3Car"/>
        </w:rPr>
        <w:t xml:space="preserve"> </w:t>
      </w:r>
      <w:r w:rsidR="00D106C2">
        <w:t>Carré Magique (Théâtre conventionné cirque)</w:t>
      </w:r>
    </w:p>
    <w:p w14:paraId="225B8319" w14:textId="74AB6523" w:rsidR="00D106C2" w:rsidRPr="00D106C2" w:rsidRDefault="00D106C2" w:rsidP="00A33F32">
      <w:r w:rsidRPr="00CE56B9">
        <w:rPr>
          <w:b/>
          <w:bCs/>
        </w:rPr>
        <w:t>Participants :</w:t>
      </w:r>
      <w:r>
        <w:t xml:space="preserve"> </w:t>
      </w:r>
      <w:r w:rsidRPr="00D106C2">
        <w:t xml:space="preserve">14 étudiants et des enseignants </w:t>
      </w:r>
      <w:r w:rsidR="00A80B9E">
        <w:t>de l’école de</w:t>
      </w:r>
      <w:r w:rsidRPr="00D106C2">
        <w:t xml:space="preserve"> Design</w:t>
      </w:r>
      <w:r w:rsidR="00A80B9E">
        <w:t xml:space="preserve"> au </w:t>
      </w:r>
      <w:r w:rsidRPr="00D106C2">
        <w:t>lycée Savina</w:t>
      </w:r>
      <w:r w:rsidR="00A80B9E">
        <w:t xml:space="preserve"> à </w:t>
      </w:r>
      <w:r w:rsidRPr="00D106C2">
        <w:t>Tréguier</w:t>
      </w:r>
      <w:r w:rsidR="00A80B9E">
        <w:t xml:space="preserve"> (22) et</w:t>
      </w:r>
      <w:r w:rsidRPr="00D106C2">
        <w:t xml:space="preserve"> l’association Valentin Ha</w:t>
      </w:r>
      <w:r>
        <w:t>ü</w:t>
      </w:r>
      <w:r w:rsidRPr="00D106C2">
        <w:t>y de Lannion.</w:t>
      </w:r>
    </w:p>
    <w:p w14:paraId="454DB888" w14:textId="1037C5A6" w:rsidR="00911FFD" w:rsidRDefault="00D106C2" w:rsidP="00F12017">
      <w:pPr>
        <w:pStyle w:val="Titre3"/>
        <w:spacing w:before="200"/>
      </w:pPr>
      <w:r>
        <w:t>Commande</w:t>
      </w:r>
      <w:r w:rsidR="00DD6DBF">
        <w:t xml:space="preserve"> </w:t>
      </w:r>
      <w:r w:rsidR="00911FFD" w:rsidRPr="00D42B57">
        <w:t xml:space="preserve">: </w:t>
      </w:r>
    </w:p>
    <w:p w14:paraId="370E3DBC" w14:textId="0C0A213B" w:rsidR="00CE56B9" w:rsidRDefault="00AD3247" w:rsidP="00D106C2">
      <w:r>
        <w:t xml:space="preserve">À l’occasion du spectacle de cirque Campana proposé par la compagnie </w:t>
      </w:r>
      <w:proofErr w:type="spellStart"/>
      <w:r>
        <w:t>Trottola</w:t>
      </w:r>
      <w:proofErr w:type="spellEnd"/>
      <w:r>
        <w:t>, Le Carré magique nous a demandé d’accompagn</w:t>
      </w:r>
      <w:r w:rsidR="00A80B9E">
        <w:t>er</w:t>
      </w:r>
      <w:r>
        <w:t xml:space="preserve"> les étudiant</w:t>
      </w:r>
      <w:r w:rsidR="00A80B9E">
        <w:t>s</w:t>
      </w:r>
      <w:r>
        <w:t xml:space="preserve"> afin de créer un</w:t>
      </w:r>
      <w:r w:rsidR="00D106C2">
        <w:t xml:space="preserve"> support beau et lisible pour </w:t>
      </w:r>
      <w:r>
        <w:t>tous les</w:t>
      </w:r>
      <w:r w:rsidR="00D106C2">
        <w:t xml:space="preserve"> spectateurs avec ou sans vision nette ou altérée.</w:t>
      </w:r>
      <w:r w:rsidR="00D106C2" w:rsidRPr="003B0B2F">
        <w:t xml:space="preserve"> </w:t>
      </w:r>
    </w:p>
    <w:p w14:paraId="5F984C32" w14:textId="3654560D" w:rsidR="00D42B57" w:rsidRDefault="00D106C2" w:rsidP="00D106C2">
      <w:pPr>
        <w:pStyle w:val="Titre3"/>
        <w:spacing w:before="200"/>
      </w:pPr>
      <w:r>
        <w:t xml:space="preserve">Étape de </w:t>
      </w:r>
      <w:proofErr w:type="gramStart"/>
      <w:r>
        <w:t>réalisation</w:t>
      </w:r>
      <w:r w:rsidR="00D42B57" w:rsidRPr="003B0B2F">
        <w:t>:</w:t>
      </w:r>
      <w:proofErr w:type="gramEnd"/>
      <w:r w:rsidR="00D42B57" w:rsidRPr="003B0B2F">
        <w:t xml:space="preserve"> </w:t>
      </w:r>
    </w:p>
    <w:p w14:paraId="4F0F1820" w14:textId="2FC503BB" w:rsidR="007F0902" w:rsidRDefault="00AD3247" w:rsidP="000C4738">
      <w:pPr>
        <w:rPr>
          <w:lang w:eastAsia="fr-FR"/>
        </w:rPr>
      </w:pPr>
      <w:r>
        <w:rPr>
          <w:lang w:eastAsia="fr-FR"/>
        </w:rPr>
        <w:t>Nous</w:t>
      </w:r>
      <w:r w:rsidR="00D106C2">
        <w:rPr>
          <w:lang w:eastAsia="fr-FR"/>
        </w:rPr>
        <w:t xml:space="preserve"> avons</w:t>
      </w:r>
      <w:r w:rsidR="00524465">
        <w:rPr>
          <w:lang w:eastAsia="fr-FR"/>
        </w:rPr>
        <w:t>, lors de</w:t>
      </w:r>
      <w:r>
        <w:rPr>
          <w:lang w:eastAsia="fr-FR"/>
        </w:rPr>
        <w:t xml:space="preserve"> la phase</w:t>
      </w:r>
      <w:r w:rsidR="00524465">
        <w:rPr>
          <w:lang w:eastAsia="fr-FR"/>
        </w:rPr>
        <w:t xml:space="preserve"> recherche</w:t>
      </w:r>
      <w:r w:rsidR="00D106C2">
        <w:rPr>
          <w:lang w:eastAsia="fr-FR"/>
        </w:rPr>
        <w:t> :</w:t>
      </w:r>
    </w:p>
    <w:p w14:paraId="2BE59441" w14:textId="3C6AF5F5" w:rsidR="00D106C2" w:rsidRPr="00D106C2" w:rsidRDefault="00D106C2" w:rsidP="00CE56B9">
      <w:pPr>
        <w:pStyle w:val="Paragraphedeliste"/>
        <w:numPr>
          <w:ilvl w:val="0"/>
          <w:numId w:val="6"/>
        </w:numPr>
      </w:pPr>
      <w:r w:rsidRPr="00D106C2">
        <w:t>explor</w:t>
      </w:r>
      <w:r>
        <w:t>é</w:t>
      </w:r>
      <w:r w:rsidRPr="00D106C2">
        <w:t xml:space="preserve"> </w:t>
      </w:r>
      <w:r>
        <w:t>l</w:t>
      </w:r>
      <w:r w:rsidR="0064726C">
        <w:t>es</w:t>
      </w:r>
      <w:r w:rsidRPr="00D106C2">
        <w:t xml:space="preserve"> perception</w:t>
      </w:r>
      <w:r w:rsidR="0064726C">
        <w:t>s</w:t>
      </w:r>
      <w:r w:rsidR="00524465">
        <w:t xml:space="preserve"> </w:t>
      </w:r>
      <w:r>
        <w:t>visuelle</w:t>
      </w:r>
      <w:r w:rsidR="0064726C">
        <w:t>s</w:t>
      </w:r>
      <w:r w:rsidR="00524465">
        <w:t xml:space="preserve"> et tactile</w:t>
      </w:r>
      <w:r w:rsidR="0064726C">
        <w:t>s</w:t>
      </w:r>
      <w:r>
        <w:t xml:space="preserve"> et ses altérations possible</w:t>
      </w:r>
      <w:r w:rsidR="00524465">
        <w:t>,</w:t>
      </w:r>
      <w:r w:rsidRPr="00D106C2">
        <w:t xml:space="preserve"> </w:t>
      </w:r>
    </w:p>
    <w:p w14:paraId="316B83E1" w14:textId="7BA9958B" w:rsidR="00524465" w:rsidRDefault="00524465" w:rsidP="00CE56B9">
      <w:pPr>
        <w:pStyle w:val="Paragraphedeliste"/>
        <w:numPr>
          <w:ilvl w:val="0"/>
          <w:numId w:val="6"/>
        </w:numPr>
      </w:pPr>
      <w:proofErr w:type="gramStart"/>
      <w:r>
        <w:t>p</w:t>
      </w:r>
      <w:r w:rsidR="00D106C2">
        <w:t>roposé</w:t>
      </w:r>
      <w:proofErr w:type="gramEnd"/>
      <w:r w:rsidR="00D106C2">
        <w:t xml:space="preserve"> des maquettes attractive</w:t>
      </w:r>
      <w:r>
        <w:t>s aux personnes déficientes visuelles de</w:t>
      </w:r>
      <w:r w:rsidR="00D106C2">
        <w:t xml:space="preserve"> l’association Valentin Haüy</w:t>
      </w:r>
    </w:p>
    <w:p w14:paraId="33DAEFC8" w14:textId="6C881CCC" w:rsidR="00A80B9E" w:rsidRDefault="00A80B9E" w:rsidP="00A80B9E">
      <w:r>
        <w:t xml:space="preserve">Ce travail a nécessité une très bonne connaissance technique. 3 prestataires ont été sollicités pour : imprimer, embosser le braille et faire le gaufrage de la couverture en respectant les besoins spécifiques des personnes (une impression sur un papier qui n’éblouit pas, un braille correct, …) </w:t>
      </w:r>
    </w:p>
    <w:p w14:paraId="6DE51A4B" w14:textId="4F424E0E" w:rsidR="00CE56B9" w:rsidRDefault="00CE56B9" w:rsidP="00CE56B9">
      <w:pPr>
        <w:pStyle w:val="Titre3"/>
        <w:spacing w:before="200"/>
      </w:pPr>
      <w:r>
        <w:t xml:space="preserve">Spécificité </w:t>
      </w:r>
      <w:r>
        <w:t xml:space="preserve">de </w:t>
      </w:r>
      <w:r>
        <w:t xml:space="preserve">la </w:t>
      </w:r>
      <w:r>
        <w:t>réalisation</w:t>
      </w:r>
      <w:r>
        <w:t xml:space="preserve"> finale </w:t>
      </w:r>
      <w:r w:rsidRPr="003B0B2F">
        <w:t xml:space="preserve">: </w:t>
      </w:r>
    </w:p>
    <w:p w14:paraId="7C1DC20B" w14:textId="688675A3" w:rsidR="00524465" w:rsidRDefault="00CE56B9" w:rsidP="00D106C2">
      <w:r>
        <w:t xml:space="preserve">La brochure a une couverture </w:t>
      </w:r>
      <w:r w:rsidR="00A80B9E">
        <w:t xml:space="preserve">attractive et </w:t>
      </w:r>
      <w:r>
        <w:t>tactile qui attire l’œil et les sens du touché donnant envie d’en savoir plus.</w:t>
      </w:r>
    </w:p>
    <w:p w14:paraId="683BDC7A" w14:textId="23535420" w:rsidR="00CE56B9" w:rsidRDefault="00CE56B9" w:rsidP="00D106C2">
      <w:r>
        <w:t xml:space="preserve">Le texte est large et des aides graphiques permettent de guider l’œil pour faciliter la lecture. </w:t>
      </w:r>
    </w:p>
    <w:p w14:paraId="77B9827A" w14:textId="632FB929" w:rsidR="00CE56B9" w:rsidRDefault="00CE56B9" w:rsidP="00D106C2">
      <w:r>
        <w:t xml:space="preserve">Une indication en braille accompagne vers l’écoute d’une synthèse vocale, ainsi qu’un </w:t>
      </w:r>
      <w:proofErr w:type="spellStart"/>
      <w:r>
        <w:t>Flashcode</w:t>
      </w:r>
      <w:proofErr w:type="spellEnd"/>
      <w:r>
        <w:t>.</w:t>
      </w:r>
    </w:p>
    <w:p w14:paraId="09E6CD6F" w14:textId="6D7312AC" w:rsidR="00CE56B9" w:rsidRDefault="00CE56B9" w:rsidP="00AD3247">
      <w:pPr>
        <w:pStyle w:val="Titre3"/>
        <w:spacing w:before="200"/>
      </w:pPr>
      <w:r>
        <w:t xml:space="preserve">Les participants </w:t>
      </w:r>
      <w:r w:rsidR="00A80B9E">
        <w:t xml:space="preserve">et partenaires </w:t>
      </w:r>
      <w:r>
        <w:t>à cette réalisation</w:t>
      </w:r>
      <w:r>
        <w:t xml:space="preserve"> </w:t>
      </w:r>
      <w:r w:rsidRPr="003B0B2F">
        <w:t xml:space="preserve">: </w:t>
      </w:r>
    </w:p>
    <w:p w14:paraId="0F45C842" w14:textId="77777777" w:rsidR="00D106C2" w:rsidRPr="00D106C2" w:rsidRDefault="00D106C2" w:rsidP="00AD3247">
      <w:pPr>
        <w:pStyle w:val="Paragraphedeliste"/>
        <w:numPr>
          <w:ilvl w:val="0"/>
          <w:numId w:val="8"/>
        </w:numPr>
      </w:pPr>
      <w:r w:rsidRPr="00D106C2">
        <w:t>Accès Culture</w:t>
      </w:r>
    </w:p>
    <w:p w14:paraId="03203352" w14:textId="0C20EB67" w:rsidR="00D106C2" w:rsidRPr="00D106C2" w:rsidRDefault="00D106C2" w:rsidP="00AD3247">
      <w:pPr>
        <w:pStyle w:val="Paragraphedeliste"/>
        <w:numPr>
          <w:ilvl w:val="0"/>
          <w:numId w:val="8"/>
        </w:numPr>
      </w:pPr>
      <w:r w:rsidRPr="00D106C2">
        <w:t>Cloître imprimeur</w:t>
      </w:r>
      <w:r w:rsidR="00CE56B9">
        <w:t xml:space="preserve"> (</w:t>
      </w:r>
      <w:r w:rsidR="0064726C">
        <w:t>Saint-</w:t>
      </w:r>
      <w:proofErr w:type="spellStart"/>
      <w:r w:rsidR="0064726C">
        <w:t>Thonan</w:t>
      </w:r>
      <w:proofErr w:type="spellEnd"/>
      <w:r w:rsidR="0064726C">
        <w:t xml:space="preserve"> - </w:t>
      </w:r>
      <w:r w:rsidR="00CE56B9">
        <w:t>impression)</w:t>
      </w:r>
    </w:p>
    <w:p w14:paraId="055D82C5" w14:textId="15569F36" w:rsidR="00D106C2" w:rsidRPr="00D106C2" w:rsidRDefault="00D106C2" w:rsidP="00AD3247">
      <w:pPr>
        <w:pStyle w:val="Paragraphedeliste"/>
        <w:numPr>
          <w:ilvl w:val="0"/>
          <w:numId w:val="8"/>
        </w:numPr>
      </w:pPr>
      <w:proofErr w:type="spellStart"/>
      <w:r w:rsidRPr="00D106C2">
        <w:t>Esat</w:t>
      </w:r>
      <w:proofErr w:type="spellEnd"/>
      <w:r w:rsidRPr="00D106C2">
        <w:t xml:space="preserve"> la Renaissance</w:t>
      </w:r>
      <w:r w:rsidR="0064726C">
        <w:t xml:space="preserve"> (Lille - </w:t>
      </w:r>
      <w:r w:rsidRPr="00D106C2">
        <w:t>embossage braille)</w:t>
      </w:r>
    </w:p>
    <w:p w14:paraId="7C236B71" w14:textId="6CE39FC8" w:rsidR="00D106C2" w:rsidRPr="00CE56B9" w:rsidRDefault="00D106C2" w:rsidP="00AD3247">
      <w:pPr>
        <w:pStyle w:val="Paragraphedeliste"/>
        <w:numPr>
          <w:ilvl w:val="0"/>
          <w:numId w:val="8"/>
        </w:numPr>
      </w:pPr>
      <w:r w:rsidRPr="00D106C2">
        <w:t xml:space="preserve">Imprimerie </w:t>
      </w:r>
      <w:proofErr w:type="spellStart"/>
      <w:r w:rsidRPr="00D106C2">
        <w:t>Laville</w:t>
      </w:r>
      <w:proofErr w:type="spellEnd"/>
      <w:r w:rsidR="00CE56B9">
        <w:t xml:space="preserve"> </w:t>
      </w:r>
      <w:r w:rsidRPr="00AD3247">
        <w:rPr>
          <w:spacing w:val="-1"/>
          <w:w w:val="97"/>
        </w:rPr>
        <w:t>(</w:t>
      </w:r>
      <w:r w:rsidR="0064726C">
        <w:rPr>
          <w:spacing w:val="-1"/>
          <w:w w:val="97"/>
        </w:rPr>
        <w:t xml:space="preserve">Paris - </w:t>
      </w:r>
      <w:r w:rsidRPr="00AD3247">
        <w:rPr>
          <w:spacing w:val="-1"/>
          <w:w w:val="97"/>
        </w:rPr>
        <w:t>gaufrage couverture)</w:t>
      </w:r>
    </w:p>
    <w:p w14:paraId="4139B62F" w14:textId="465BDBFB" w:rsidR="00AD3247" w:rsidRPr="0064726C" w:rsidRDefault="00D106C2" w:rsidP="00AD3247">
      <w:pPr>
        <w:pStyle w:val="Paragraphedeliste"/>
        <w:numPr>
          <w:ilvl w:val="0"/>
          <w:numId w:val="8"/>
        </w:numPr>
        <w:rPr>
          <w:lang w:val="en-US"/>
        </w:rPr>
      </w:pPr>
      <w:proofErr w:type="spellStart"/>
      <w:r w:rsidRPr="0064726C">
        <w:rPr>
          <w:lang w:val="en-US"/>
        </w:rPr>
        <w:t>Antenne</w:t>
      </w:r>
      <w:proofErr w:type="spellEnd"/>
      <w:r w:rsidRPr="0064726C">
        <w:rPr>
          <w:lang w:val="en-US"/>
        </w:rPr>
        <w:t xml:space="preserve"> Valentin </w:t>
      </w:r>
      <w:proofErr w:type="spellStart"/>
      <w:r w:rsidRPr="0064726C">
        <w:rPr>
          <w:lang w:val="en-US"/>
        </w:rPr>
        <w:t>Haüy</w:t>
      </w:r>
      <w:proofErr w:type="spellEnd"/>
      <w:r w:rsidRPr="0064726C">
        <w:rPr>
          <w:lang w:val="en-US"/>
        </w:rPr>
        <w:t xml:space="preserve"> (</w:t>
      </w:r>
      <w:proofErr w:type="spellStart"/>
      <w:r w:rsidR="0064726C" w:rsidRPr="0064726C">
        <w:rPr>
          <w:lang w:val="en-US"/>
        </w:rPr>
        <w:t>Lannion</w:t>
      </w:r>
      <w:proofErr w:type="spellEnd"/>
      <w:r w:rsidR="0064726C" w:rsidRPr="0064726C">
        <w:rPr>
          <w:lang w:val="en-US"/>
        </w:rPr>
        <w:t xml:space="preserve"> - t</w:t>
      </w:r>
      <w:r w:rsidRPr="0064726C">
        <w:rPr>
          <w:lang w:val="en-US"/>
        </w:rPr>
        <w:t>est)</w:t>
      </w:r>
    </w:p>
    <w:p w14:paraId="08812181" w14:textId="10B78CFC" w:rsidR="00A80B9E" w:rsidRPr="00AD3247" w:rsidRDefault="00A80B9E" w:rsidP="00AD3247">
      <w:pPr>
        <w:pStyle w:val="Paragraphedeliste"/>
        <w:numPr>
          <w:ilvl w:val="0"/>
          <w:numId w:val="8"/>
        </w:numPr>
      </w:pPr>
      <w:r>
        <w:t>DRAC et ONDA (partenaires)</w:t>
      </w:r>
    </w:p>
    <w:p w14:paraId="7D21B512" w14:textId="07C93AA1" w:rsidR="00AD3247" w:rsidRDefault="00AD3247" w:rsidP="00AD3247">
      <w:pPr>
        <w:pStyle w:val="Titre3"/>
        <w:spacing w:before="200"/>
      </w:pPr>
      <w:r>
        <w:t>La brochure</w:t>
      </w:r>
      <w:r>
        <w:t xml:space="preserve"> </w:t>
      </w:r>
      <w:r w:rsidRPr="003B0B2F">
        <w:t xml:space="preserve">: </w:t>
      </w:r>
    </w:p>
    <w:p w14:paraId="2EF0D4CD" w14:textId="009A0784" w:rsidR="000C4738" w:rsidRPr="00A80B9E" w:rsidRDefault="00D106C2" w:rsidP="00DD6DBF">
      <w:r w:rsidRPr="00D106C2">
        <w:t>20x20 cm, 8 pages</w:t>
      </w:r>
      <w:r w:rsidRPr="00D106C2">
        <w:br/>
        <w:t xml:space="preserve">250 </w:t>
      </w:r>
      <w:r w:rsidR="00AD3247">
        <w:t xml:space="preserve">exemplaires </w:t>
      </w:r>
      <w:r w:rsidRPr="00AD3247">
        <w:rPr>
          <w:w w:val="97"/>
        </w:rPr>
        <w:t xml:space="preserve">remis </w:t>
      </w:r>
      <w:r w:rsidR="00AD3247">
        <w:rPr>
          <w:w w:val="97"/>
        </w:rPr>
        <w:t>à tous les spectateurs sans distinctio</w:t>
      </w:r>
      <w:r w:rsidR="00A80B9E">
        <w:rPr>
          <w:w w:val="97"/>
        </w:rPr>
        <w:t>n</w:t>
      </w:r>
    </w:p>
    <w:sectPr w:rsidR="000C4738" w:rsidRPr="00A80B9E" w:rsidSect="0091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4193" w14:textId="77777777" w:rsidR="00D210EE" w:rsidRDefault="00D210EE" w:rsidP="00A80B9E">
      <w:r>
        <w:separator/>
      </w:r>
    </w:p>
  </w:endnote>
  <w:endnote w:type="continuationSeparator" w:id="0">
    <w:p w14:paraId="68D35768" w14:textId="77777777" w:rsidR="00D210EE" w:rsidRDefault="00D210EE" w:rsidP="00A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9B08" w14:textId="77777777" w:rsidR="00D210EE" w:rsidRDefault="00D210EE" w:rsidP="00A80B9E">
      <w:r>
        <w:separator/>
      </w:r>
    </w:p>
  </w:footnote>
  <w:footnote w:type="continuationSeparator" w:id="0">
    <w:p w14:paraId="15C67DFE" w14:textId="77777777" w:rsidR="00D210EE" w:rsidRDefault="00D210EE" w:rsidP="00A8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1C"/>
    <w:multiLevelType w:val="hybridMultilevel"/>
    <w:tmpl w:val="C9705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2CC2"/>
    <w:multiLevelType w:val="hybridMultilevel"/>
    <w:tmpl w:val="518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453"/>
    <w:multiLevelType w:val="hybridMultilevel"/>
    <w:tmpl w:val="6086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3DDC"/>
    <w:multiLevelType w:val="hybridMultilevel"/>
    <w:tmpl w:val="BBEA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DD5"/>
    <w:multiLevelType w:val="hybridMultilevel"/>
    <w:tmpl w:val="3182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0C4738"/>
    <w:rsid w:val="003B0B2F"/>
    <w:rsid w:val="00524465"/>
    <w:rsid w:val="0064726C"/>
    <w:rsid w:val="00772BB2"/>
    <w:rsid w:val="007F0902"/>
    <w:rsid w:val="00911FFD"/>
    <w:rsid w:val="00917521"/>
    <w:rsid w:val="009520C4"/>
    <w:rsid w:val="00A33F32"/>
    <w:rsid w:val="00A80B9E"/>
    <w:rsid w:val="00AD3247"/>
    <w:rsid w:val="00AE4873"/>
    <w:rsid w:val="00CE56B9"/>
    <w:rsid w:val="00D106C2"/>
    <w:rsid w:val="00D210EE"/>
    <w:rsid w:val="00D42B57"/>
    <w:rsid w:val="00DD6DBF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32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D42B57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B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B9E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B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3</cp:revision>
  <dcterms:created xsi:type="dcterms:W3CDTF">2022-01-11T17:51:00Z</dcterms:created>
  <dcterms:modified xsi:type="dcterms:W3CDTF">2022-01-12T08:15:00Z</dcterms:modified>
</cp:coreProperties>
</file>