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CC" w:rsidRDefault="00A854CC" w:rsidP="00A854CC">
      <w:pPr>
        <w:rPr>
          <w:rFonts w:ascii="Calibri" w:eastAsia="Times New Roman" w:hAnsi="Calibri" w:cs="Calibri"/>
          <w:sz w:val="28"/>
          <w:szCs w:val="28"/>
          <w:lang w:eastAsia="fr-FR"/>
        </w:rPr>
      </w:pPr>
      <w:r>
        <w:rPr>
          <w:rFonts w:ascii="Calibri" w:eastAsia="Times New Roman" w:hAnsi="Calibri" w:cs="Calibri"/>
          <w:sz w:val="28"/>
          <w:szCs w:val="28"/>
          <w:lang w:eastAsia="fr-FR"/>
        </w:rPr>
        <w:t xml:space="preserve">Article du </w:t>
      </w:r>
      <w:proofErr w:type="spellStart"/>
      <w:r>
        <w:rPr>
          <w:rFonts w:ascii="Calibri" w:eastAsia="Times New Roman" w:hAnsi="Calibri" w:cs="Calibri"/>
          <w:sz w:val="28"/>
          <w:szCs w:val="28"/>
          <w:lang w:eastAsia="fr-FR"/>
        </w:rPr>
        <w:t>magasine</w:t>
      </w:r>
      <w:proofErr w:type="spellEnd"/>
      <w:r>
        <w:rPr>
          <w:rFonts w:ascii="Calibri" w:eastAsia="Times New Roman" w:hAnsi="Calibri" w:cs="Calibri"/>
          <w:sz w:val="28"/>
          <w:szCs w:val="28"/>
          <w:lang w:eastAsia="fr-FR"/>
        </w:rPr>
        <w:t xml:space="preserve"> réalisé par Lannion Trégor Communauté, novembre 2019</w:t>
      </w:r>
    </w:p>
    <w:p w:rsidR="00A854CC" w:rsidRPr="00A854CC" w:rsidRDefault="00A854CC" w:rsidP="00A854CC">
      <w:pPr>
        <w:pStyle w:val="Titre"/>
        <w:rPr>
          <w:rFonts w:eastAsia="Times New Roman"/>
          <w:lang w:eastAsia="fr-FR"/>
        </w:rPr>
      </w:pPr>
      <w:bookmarkStart w:id="0" w:name="_GoBack"/>
      <w:bookmarkEnd w:id="0"/>
      <w:r>
        <w:rPr>
          <w:rFonts w:eastAsia="Times New Roman"/>
          <w:lang w:eastAsia="fr-FR"/>
        </w:rPr>
        <w:t>Le h</w:t>
      </w:r>
      <w:r w:rsidRPr="00A854CC">
        <w:rPr>
          <w:rFonts w:eastAsia="Times New Roman"/>
          <w:lang w:eastAsia="fr-FR"/>
        </w:rPr>
        <w:t>andicap visuel</w:t>
      </w:r>
      <w:r>
        <w:rPr>
          <w:rFonts w:eastAsia="Times New Roman"/>
          <w:lang w:eastAsia="fr-FR"/>
        </w:rPr>
        <w:t xml:space="preserve"> </w:t>
      </w:r>
      <w:r w:rsidRPr="00A854CC">
        <w:rPr>
          <w:rFonts w:eastAsia="Times New Roman"/>
          <w:lang w:eastAsia="fr-FR"/>
        </w:rPr>
        <w:t xml:space="preserve">a sa place au </w:t>
      </w:r>
      <w:r>
        <w:rPr>
          <w:rFonts w:eastAsia="Times New Roman"/>
          <w:lang w:eastAsia="fr-FR"/>
        </w:rPr>
        <w:t xml:space="preserve">cirque </w:t>
      </w:r>
    </w:p>
    <w:p w:rsidR="00A854CC" w:rsidRDefault="00A854CC" w:rsidP="00A854CC">
      <w:pPr>
        <w:rPr>
          <w:rFonts w:ascii="Calibri" w:eastAsia="Times New Roman" w:hAnsi="Calibri" w:cs="Calibri"/>
          <w:sz w:val="28"/>
          <w:szCs w:val="28"/>
          <w:lang w:eastAsia="fr-FR"/>
        </w:rPr>
      </w:pPr>
      <w:r w:rsidRPr="00A854CC">
        <w:rPr>
          <w:rFonts w:ascii="Calibri" w:eastAsia="Times New Roman" w:hAnsi="Calibri" w:cs="Calibri"/>
          <w:sz w:val="28"/>
          <w:szCs w:val="28"/>
          <w:lang w:eastAsia="fr-FR"/>
        </w:rPr>
        <w:t xml:space="preserve">La saison dernière, le Carré Magique proposait un spectacle en </w:t>
      </w:r>
      <w:proofErr w:type="spellStart"/>
      <w:r w:rsidRPr="00A854CC">
        <w:rPr>
          <w:rFonts w:ascii="Calibri" w:eastAsia="Times New Roman" w:hAnsi="Calibri" w:cs="Calibri"/>
          <w:sz w:val="28"/>
          <w:szCs w:val="28"/>
          <w:lang w:eastAsia="fr-FR"/>
        </w:rPr>
        <w:t>audiodes-cription</w:t>
      </w:r>
      <w:proofErr w:type="spellEnd"/>
      <w:r w:rsidRPr="00A854CC">
        <w:rPr>
          <w:rFonts w:ascii="Calibri" w:eastAsia="Times New Roman" w:hAnsi="Calibri" w:cs="Calibri"/>
          <w:sz w:val="28"/>
          <w:szCs w:val="28"/>
          <w:lang w:eastAsia="fr-FR"/>
        </w:rPr>
        <w:t xml:space="preserve"> pour les personnes </w:t>
      </w:r>
      <w:proofErr w:type="spellStart"/>
      <w:r w:rsidRPr="00A854CC">
        <w:rPr>
          <w:rFonts w:ascii="Calibri" w:eastAsia="Times New Roman" w:hAnsi="Calibri" w:cs="Calibri"/>
          <w:sz w:val="28"/>
          <w:szCs w:val="28"/>
          <w:lang w:eastAsia="fr-FR"/>
        </w:rPr>
        <w:t>mal-voyantes</w:t>
      </w:r>
      <w:proofErr w:type="spellEnd"/>
      <w:r w:rsidRPr="00A854CC">
        <w:rPr>
          <w:rFonts w:ascii="Calibri" w:eastAsia="Times New Roman" w:hAnsi="Calibri" w:cs="Calibri"/>
          <w:sz w:val="28"/>
          <w:szCs w:val="28"/>
          <w:lang w:eastAsia="fr-FR"/>
        </w:rPr>
        <w:t xml:space="preserve"> et non-voyantes. Cette pièce de théâtre, complétée par une visite tactile des costumes et décors, avait attiré 18 personnes. Fort de ce succès, le Carré Magique met les bouchées doubles cette saison, avec quatre spectacles adaptés : théâtre, danse, concert, et pour la première fois en France, un spectacle de cirque en audiodescription. </w:t>
      </w:r>
    </w:p>
    <w:p w:rsidR="00A854CC" w:rsidRDefault="00A854CC" w:rsidP="00A854CC">
      <w:pPr>
        <w:rPr>
          <w:rFonts w:ascii="Calibri" w:eastAsia="Times New Roman" w:hAnsi="Calibri" w:cs="Calibri"/>
          <w:sz w:val="28"/>
          <w:szCs w:val="28"/>
          <w:lang w:eastAsia="fr-FR"/>
        </w:rPr>
      </w:pPr>
      <w:r w:rsidRPr="00A854CC">
        <w:rPr>
          <w:rFonts w:ascii="Calibri" w:eastAsia="Times New Roman" w:hAnsi="Calibri" w:cs="Calibri"/>
          <w:sz w:val="28"/>
          <w:szCs w:val="28"/>
          <w:lang w:eastAsia="fr-FR"/>
        </w:rPr>
        <w:t xml:space="preserve">Campana, du Cirque </w:t>
      </w:r>
      <w:proofErr w:type="spellStart"/>
      <w:r w:rsidRPr="00A854CC">
        <w:rPr>
          <w:rFonts w:ascii="Calibri" w:eastAsia="Times New Roman" w:hAnsi="Calibri" w:cs="Calibri"/>
          <w:sz w:val="28"/>
          <w:szCs w:val="28"/>
          <w:lang w:eastAsia="fr-FR"/>
        </w:rPr>
        <w:t>Trottola</w:t>
      </w:r>
      <w:proofErr w:type="spellEnd"/>
      <w:r w:rsidRPr="00A854CC">
        <w:rPr>
          <w:rFonts w:ascii="Calibri" w:eastAsia="Times New Roman" w:hAnsi="Calibri" w:cs="Calibri"/>
          <w:sz w:val="28"/>
          <w:szCs w:val="28"/>
          <w:lang w:eastAsia="fr-FR"/>
        </w:rPr>
        <w:t>, se produira sous chapiteau du 25 au 29 janvier pour quatre séances dont une, le dimanche 26 à 17h, accessible aux déficients visuels.</w:t>
      </w:r>
    </w:p>
    <w:p w:rsidR="00A854CC" w:rsidRDefault="00A854CC" w:rsidP="00A854CC">
      <w:pPr>
        <w:rPr>
          <w:rFonts w:ascii="Calibri" w:eastAsia="Times New Roman" w:hAnsi="Calibri" w:cs="Calibri"/>
          <w:sz w:val="28"/>
          <w:szCs w:val="28"/>
          <w:lang w:eastAsia="fr-FR"/>
        </w:rPr>
      </w:pPr>
      <w:r w:rsidRPr="00A854CC">
        <w:rPr>
          <w:rFonts w:ascii="Calibri" w:eastAsia="Times New Roman" w:hAnsi="Calibri" w:cs="Calibri"/>
          <w:sz w:val="28"/>
          <w:szCs w:val="28"/>
          <w:lang w:eastAsia="fr-FR"/>
        </w:rPr>
        <w:t xml:space="preserve">Pour cela, le Carré Magique s’est entouré de partenaires, comme l’association Accès culture qui conseille les salles de spectacle dans la démarche d’accessibilité. « Mais rendre un spectacle accessible, c’est aussi travailler sur l’accueil du public handicapé, sur le programme qu’on distribue à l’entrée », remarque </w:t>
      </w:r>
      <w:proofErr w:type="spellStart"/>
      <w:r w:rsidRPr="00A854CC">
        <w:rPr>
          <w:rFonts w:ascii="Calibri" w:eastAsia="Times New Roman" w:hAnsi="Calibri" w:cs="Calibri"/>
          <w:sz w:val="28"/>
          <w:szCs w:val="28"/>
          <w:lang w:eastAsia="fr-FR"/>
        </w:rPr>
        <w:t>Mariane</w:t>
      </w:r>
      <w:proofErr w:type="spellEnd"/>
      <w:r w:rsidRPr="00A854CC">
        <w:rPr>
          <w:rFonts w:ascii="Calibri" w:eastAsia="Times New Roman" w:hAnsi="Calibri" w:cs="Calibri"/>
          <w:sz w:val="28"/>
          <w:szCs w:val="28"/>
          <w:lang w:eastAsia="fr-FR"/>
        </w:rPr>
        <w:t xml:space="preserve"> Gauthier-Des-table, chargée de communication au Carré Magique. </w:t>
      </w:r>
    </w:p>
    <w:p w:rsidR="00A854CC" w:rsidRDefault="00A854CC" w:rsidP="00A854CC">
      <w:pPr>
        <w:rPr>
          <w:rFonts w:ascii="Calibri" w:eastAsia="Times New Roman" w:hAnsi="Calibri" w:cs="Calibri"/>
          <w:sz w:val="28"/>
          <w:szCs w:val="28"/>
          <w:lang w:eastAsia="fr-FR"/>
        </w:rPr>
      </w:pPr>
      <w:r w:rsidRPr="00A854CC">
        <w:rPr>
          <w:rFonts w:ascii="Calibri" w:eastAsia="Times New Roman" w:hAnsi="Calibri" w:cs="Calibri"/>
          <w:sz w:val="28"/>
          <w:szCs w:val="28"/>
          <w:lang w:eastAsia="fr-FR"/>
        </w:rPr>
        <w:t xml:space="preserve">C’est en ce sens qu’elle a impliqué dans la démarche les élèves de 2e année du diplôme national Métiers d’art et du design du lycée Savina de Tréguier et Sabrina </w:t>
      </w:r>
      <w:proofErr w:type="spellStart"/>
      <w:r w:rsidRPr="00A854CC">
        <w:rPr>
          <w:rFonts w:ascii="Calibri" w:eastAsia="Times New Roman" w:hAnsi="Calibri" w:cs="Calibri"/>
          <w:sz w:val="28"/>
          <w:szCs w:val="28"/>
          <w:lang w:eastAsia="fr-FR"/>
        </w:rPr>
        <w:t>Morisson</w:t>
      </w:r>
      <w:proofErr w:type="spellEnd"/>
      <w:r w:rsidRPr="00A854CC">
        <w:rPr>
          <w:rFonts w:ascii="Calibri" w:eastAsia="Times New Roman" w:hAnsi="Calibri" w:cs="Calibri"/>
          <w:sz w:val="28"/>
          <w:szCs w:val="28"/>
          <w:lang w:eastAsia="fr-FR"/>
        </w:rPr>
        <w:t xml:space="preserve">, graphiste chez </w:t>
      </w:r>
      <w:proofErr w:type="spellStart"/>
      <w:r w:rsidRPr="00A854CC">
        <w:rPr>
          <w:rFonts w:ascii="Calibri" w:eastAsia="Times New Roman" w:hAnsi="Calibri" w:cs="Calibri"/>
          <w:sz w:val="28"/>
          <w:szCs w:val="28"/>
          <w:lang w:eastAsia="fr-FR"/>
        </w:rPr>
        <w:t>Idéographik</w:t>
      </w:r>
      <w:proofErr w:type="spellEnd"/>
      <w:r w:rsidRPr="00A854CC">
        <w:rPr>
          <w:rFonts w:ascii="Calibri" w:eastAsia="Times New Roman" w:hAnsi="Calibri" w:cs="Calibri"/>
          <w:sz w:val="28"/>
          <w:szCs w:val="28"/>
          <w:lang w:eastAsia="fr-FR"/>
        </w:rPr>
        <w:t xml:space="preserve">, une association </w:t>
      </w:r>
      <w:proofErr w:type="spellStart"/>
      <w:r w:rsidRPr="00A854CC">
        <w:rPr>
          <w:rFonts w:ascii="Calibri" w:eastAsia="Times New Roman" w:hAnsi="Calibri" w:cs="Calibri"/>
          <w:sz w:val="28"/>
          <w:szCs w:val="28"/>
          <w:lang w:eastAsia="fr-FR"/>
        </w:rPr>
        <w:t>trémeloise</w:t>
      </w:r>
      <w:proofErr w:type="spellEnd"/>
      <w:r w:rsidRPr="00A854CC">
        <w:rPr>
          <w:rFonts w:ascii="Calibri" w:eastAsia="Times New Roman" w:hAnsi="Calibri" w:cs="Calibri"/>
          <w:sz w:val="28"/>
          <w:szCs w:val="28"/>
          <w:lang w:eastAsia="fr-FR"/>
        </w:rPr>
        <w:t xml:space="preserve"> qui s’attache à rendre accessible l’information pour le plus grand nombre.</w:t>
      </w:r>
    </w:p>
    <w:p w:rsidR="00A854CC" w:rsidRDefault="00A854CC" w:rsidP="00A854CC">
      <w:pPr>
        <w:rPr>
          <w:rFonts w:ascii="Calibri" w:eastAsia="Times New Roman" w:hAnsi="Calibri" w:cs="Calibri"/>
          <w:sz w:val="28"/>
          <w:szCs w:val="28"/>
          <w:lang w:eastAsia="fr-FR"/>
        </w:rPr>
      </w:pPr>
      <w:r w:rsidRPr="00A854CC">
        <w:rPr>
          <w:rFonts w:ascii="Calibri" w:eastAsia="Times New Roman" w:hAnsi="Calibri" w:cs="Calibri"/>
          <w:sz w:val="28"/>
          <w:szCs w:val="28"/>
          <w:lang w:eastAsia="fr-FR"/>
        </w:rPr>
        <w:t xml:space="preserve"> « Dès qu’il s’agit d’un atelier avec un professionnel, les élèves sont très mobilisés. En situation réelle de travail pendant quatre jours, ils font face aux contraintes techniques du support à produire : public spécifique, budget, délais. C’est très formateur ! », s’exclament les professeurs, Laurent </w:t>
      </w:r>
      <w:proofErr w:type="spellStart"/>
      <w:r w:rsidRPr="00A854CC">
        <w:rPr>
          <w:rFonts w:ascii="Calibri" w:eastAsia="Times New Roman" w:hAnsi="Calibri" w:cs="Calibri"/>
          <w:sz w:val="28"/>
          <w:szCs w:val="28"/>
          <w:lang w:eastAsia="fr-FR"/>
        </w:rPr>
        <w:t>Lugand</w:t>
      </w:r>
      <w:proofErr w:type="spellEnd"/>
      <w:r w:rsidRPr="00A854CC">
        <w:rPr>
          <w:rFonts w:ascii="Calibri" w:eastAsia="Times New Roman" w:hAnsi="Calibri" w:cs="Calibri"/>
          <w:sz w:val="28"/>
          <w:szCs w:val="28"/>
          <w:lang w:eastAsia="fr-FR"/>
        </w:rPr>
        <w:t xml:space="preserve"> et Pierre </w:t>
      </w:r>
      <w:proofErr w:type="spellStart"/>
      <w:r w:rsidRPr="00A854CC">
        <w:rPr>
          <w:rFonts w:ascii="Calibri" w:eastAsia="Times New Roman" w:hAnsi="Calibri" w:cs="Calibri"/>
          <w:sz w:val="28"/>
          <w:szCs w:val="28"/>
          <w:lang w:eastAsia="fr-FR"/>
        </w:rPr>
        <w:t>royneau</w:t>
      </w:r>
      <w:proofErr w:type="spellEnd"/>
      <w:r w:rsidRPr="00A854CC">
        <w:rPr>
          <w:rFonts w:ascii="Calibri" w:eastAsia="Times New Roman" w:hAnsi="Calibri" w:cs="Calibri"/>
          <w:sz w:val="28"/>
          <w:szCs w:val="28"/>
          <w:lang w:eastAsia="fr-FR"/>
        </w:rPr>
        <w:t xml:space="preserve">. « Ce travail leur permet aussi de se confronter à l’accessibilité dès leur formation. S’ils voient le handicap comme un nouvel univers à découvrir plutôt que comme une contrainte, c’est gagné ! », soutient Sabrina </w:t>
      </w:r>
      <w:proofErr w:type="spellStart"/>
      <w:r w:rsidRPr="00A854CC">
        <w:rPr>
          <w:rFonts w:ascii="Calibri" w:eastAsia="Times New Roman" w:hAnsi="Calibri" w:cs="Calibri"/>
          <w:sz w:val="28"/>
          <w:szCs w:val="28"/>
          <w:lang w:eastAsia="fr-FR"/>
        </w:rPr>
        <w:t>Morisson</w:t>
      </w:r>
      <w:proofErr w:type="spellEnd"/>
      <w:r w:rsidRPr="00A854CC">
        <w:rPr>
          <w:rFonts w:ascii="Calibri" w:eastAsia="Times New Roman" w:hAnsi="Calibri" w:cs="Calibri"/>
          <w:sz w:val="28"/>
          <w:szCs w:val="28"/>
          <w:lang w:eastAsia="fr-FR"/>
        </w:rPr>
        <w:t>.</w:t>
      </w:r>
    </w:p>
    <w:p w:rsidR="00A854CC" w:rsidRDefault="00A854CC" w:rsidP="00A854CC">
      <w:pPr>
        <w:rPr>
          <w:rFonts w:ascii="Calibri" w:eastAsia="Times New Roman" w:hAnsi="Calibri" w:cs="Calibri"/>
          <w:sz w:val="28"/>
          <w:szCs w:val="28"/>
          <w:lang w:eastAsia="fr-FR"/>
        </w:rPr>
      </w:pPr>
    </w:p>
    <w:p w:rsidR="00A854CC" w:rsidRPr="00A854CC" w:rsidRDefault="00A854CC" w:rsidP="00A854CC">
      <w:pPr>
        <w:rPr>
          <w:rFonts w:ascii="Calibri" w:eastAsia="Times New Roman" w:hAnsi="Calibri" w:cs="Calibri"/>
          <w:sz w:val="28"/>
          <w:szCs w:val="28"/>
          <w:lang w:eastAsia="fr-FR"/>
        </w:rPr>
      </w:pPr>
      <w:r>
        <w:rPr>
          <w:rFonts w:ascii="Calibri" w:eastAsia="Times New Roman" w:hAnsi="Calibri" w:cs="Calibri"/>
          <w:sz w:val="28"/>
          <w:szCs w:val="28"/>
          <w:lang w:eastAsia="fr-FR"/>
        </w:rPr>
        <w:t xml:space="preserve">Plus </w:t>
      </w:r>
      <w:r w:rsidRPr="00A854CC">
        <w:rPr>
          <w:rFonts w:ascii="Calibri" w:eastAsia="Times New Roman" w:hAnsi="Calibri" w:cs="Calibri"/>
          <w:sz w:val="28"/>
          <w:szCs w:val="28"/>
          <w:lang w:eastAsia="fr-FR"/>
        </w:rPr>
        <w:t>d’infos : Abonnement Accès culture (soutenu par le Lions Club) à 20 € pour quatre spectacles, tarif proposé également aux accompagnants. Carré Magique : 02 96 37 19 20 ou www.carre-magique.c</w:t>
      </w:r>
      <w:r>
        <w:rPr>
          <w:rFonts w:ascii="Calibri" w:eastAsia="Times New Roman" w:hAnsi="Calibri" w:cs="Calibri"/>
          <w:sz w:val="28"/>
          <w:szCs w:val="28"/>
          <w:lang w:eastAsia="fr-FR"/>
        </w:rPr>
        <w:t>om</w:t>
      </w:r>
    </w:p>
    <w:p w:rsidR="00025542" w:rsidRPr="00A854CC" w:rsidRDefault="00025542">
      <w:pPr>
        <w:rPr>
          <w:rFonts w:ascii="Calibri" w:hAnsi="Calibri" w:cs="Calibri"/>
          <w:sz w:val="28"/>
          <w:szCs w:val="28"/>
        </w:rPr>
      </w:pPr>
    </w:p>
    <w:sectPr w:rsidR="00025542" w:rsidRPr="00A854CC" w:rsidSect="009175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CC"/>
    <w:rsid w:val="00025542"/>
    <w:rsid w:val="00917521"/>
    <w:rsid w:val="00A85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EA029C"/>
  <w15:chartTrackingRefBased/>
  <w15:docId w15:val="{321206D4-B984-5048-AB31-9A9F8C9C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54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54CC"/>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854C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54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2020-01-20T19:03:00Z</dcterms:created>
  <dcterms:modified xsi:type="dcterms:W3CDTF">2020-01-20T19:06:00Z</dcterms:modified>
</cp:coreProperties>
</file>